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36" w:rsidRPr="009C6A11" w:rsidRDefault="00062B36" w:rsidP="00062B36">
      <w:pPr>
        <w:pStyle w:val="NoSpacing1"/>
        <w:jc w:val="center"/>
        <w:rPr>
          <w:lang w:val="en-US"/>
        </w:rPr>
      </w:pPr>
      <w:r w:rsidRPr="009C6A1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D05C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062B36" w:rsidRPr="009C6A11" w:rsidRDefault="00062B36" w:rsidP="00062B36">
      <w:pPr>
        <w:pStyle w:val="NoSpacing1"/>
        <w:rPr>
          <w:rFonts w:ascii="Times New Roman" w:hAnsi="Times New Roman" w:cs="Times New Roman"/>
          <w:b/>
          <w:sz w:val="28"/>
          <w:szCs w:val="28"/>
        </w:rPr>
      </w:pPr>
    </w:p>
    <w:p w:rsidR="00062B36" w:rsidRPr="009C6A11" w:rsidRDefault="00723DE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Днес,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5C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1695B" w:rsidRPr="009C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2B36" w:rsidRPr="009C6A11">
        <w:rPr>
          <w:rFonts w:ascii="Times New Roman" w:hAnsi="Times New Roman" w:cs="Times New Roman"/>
          <w:sz w:val="24"/>
          <w:szCs w:val="24"/>
        </w:rPr>
        <w:t>09.2019 г. от 1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2B36" w:rsidRPr="009C6A11">
        <w:rPr>
          <w:rFonts w:ascii="Times New Roman" w:hAnsi="Times New Roman" w:cs="Times New Roman"/>
          <w:sz w:val="24"/>
          <w:szCs w:val="24"/>
        </w:rPr>
        <w:t>.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2B36" w:rsidRPr="009C6A11">
        <w:rPr>
          <w:rFonts w:ascii="Times New Roman" w:hAnsi="Times New Roman" w:cs="Times New Roman"/>
          <w:sz w:val="24"/>
          <w:szCs w:val="24"/>
        </w:rPr>
        <w:t xml:space="preserve">0 ч., се проведе заседание на Общинска избирателна комисия - Сливен при следния, ДНЕВЕН РЕД: </w:t>
      </w:r>
    </w:p>
    <w:p w:rsidR="00DD4988" w:rsidRPr="009C6A11" w:rsidRDefault="00DD4988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5C0" w:rsidRPr="009C6A11" w:rsidRDefault="00BB6B7F" w:rsidP="007D05C0">
      <w:pPr>
        <w:ind w:firstLine="708"/>
        <w:jc w:val="both"/>
        <w:rPr>
          <w:rFonts w:eastAsia="Times New Roman" w:cs="Times New Roman"/>
          <w:szCs w:val="24"/>
        </w:rPr>
      </w:pPr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="007D05C0" w:rsidRPr="007D05C0">
        <w:rPr>
          <w:rFonts w:eastAsia="Times New Roman" w:cs="Times New Roman"/>
          <w:kern w:val="1"/>
          <w:szCs w:val="24"/>
        </w:rPr>
        <w:t>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</w:r>
    </w:p>
    <w:p w:rsidR="00DD4988" w:rsidRPr="009C6A11" w:rsidRDefault="00DD4988" w:rsidP="007D05C0">
      <w:pPr>
        <w:ind w:firstLine="708"/>
        <w:jc w:val="both"/>
        <w:rPr>
          <w:rFonts w:eastAsia="Times New Roman" w:cs="Times New Roman"/>
          <w:szCs w:val="24"/>
        </w:rPr>
      </w:pPr>
      <w:r w:rsidRPr="009C6A11">
        <w:rPr>
          <w:rFonts w:eastAsia="Times New Roman" w:cs="Times New Roman"/>
          <w:szCs w:val="24"/>
        </w:rPr>
        <w:t xml:space="preserve">2.Проекто решение относно: </w:t>
      </w:r>
      <w:r w:rsidR="007D05C0"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регистрирани кандидати за избиране общински съветници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7D05C0" w:rsidRDefault="00DD4988" w:rsidP="00DD4988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val="en-US"/>
        </w:rPr>
      </w:pPr>
      <w:r w:rsidRPr="009C6A11">
        <w:rPr>
          <w:rFonts w:eastAsia="Times New Roman" w:cs="Times New Roman"/>
          <w:szCs w:val="24"/>
        </w:rPr>
        <w:t xml:space="preserve">3.Проекто решение относно: </w:t>
      </w:r>
      <w:r w:rsidR="007D05C0" w:rsidRPr="007D05C0">
        <w:rPr>
          <w:rFonts w:eastAsia="Times New Roman" w:cs="Times New Roman"/>
          <w:szCs w:val="24"/>
        </w:rPr>
        <w:t>Одобряване на графичен файл с образец на бюлетината за всеки вид избор и одобряване на тиража на бюлетините, както и образците на протоколите на ОИК и  секционните избирателни комисии при произвеждане на избори за общински съветници и кметове на 27 октомври 2019 г.</w:t>
      </w:r>
    </w:p>
    <w:p w:rsidR="00700B6C" w:rsidRPr="007D05C0" w:rsidRDefault="00DD4988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val="en-US"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4. </w:t>
      </w:r>
      <w:proofErr w:type="spellStart"/>
      <w:r w:rsidRPr="009C6A11">
        <w:rPr>
          <w:rFonts w:eastAsia="Times New Roman" w:cs="Times New Roman"/>
          <w:szCs w:val="24"/>
          <w:lang w:eastAsia="bg-BG"/>
        </w:rPr>
        <w:t>Проекто</w:t>
      </w:r>
      <w:proofErr w:type="spellEnd"/>
      <w:r w:rsidRPr="009C6A11">
        <w:rPr>
          <w:rFonts w:eastAsia="Times New Roman" w:cs="Times New Roman"/>
          <w:szCs w:val="24"/>
          <w:lang w:eastAsia="bg-BG"/>
        </w:rPr>
        <w:t xml:space="preserve"> решение относно: </w:t>
      </w:r>
      <w:r w:rsidR="007D05C0" w:rsidRPr="007D05C0">
        <w:rPr>
          <w:rFonts w:eastAsia="Calibri" w:cs="Times New Roman"/>
          <w:szCs w:val="24"/>
        </w:rPr>
        <w:t>Назначаване СИК-Община Сливен</w:t>
      </w:r>
      <w:r w:rsidR="007D05C0" w:rsidRPr="007D05C0">
        <w:rPr>
          <w:rFonts w:eastAsia="Calibri" w:cs="Times New Roman"/>
        </w:rPr>
        <w:t>, при</w:t>
      </w:r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произвеждане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избори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за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общински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съветници и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кметове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27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октомври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2019 г.</w:t>
      </w:r>
    </w:p>
    <w:p w:rsidR="00062B36" w:rsidRPr="00930576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Pr="00930576">
        <w:rPr>
          <w:rFonts w:ascii="Times New Roman" w:hAnsi="Times New Roman" w:cs="Times New Roman"/>
          <w:sz w:val="24"/>
          <w:szCs w:val="24"/>
        </w:rPr>
        <w:t xml:space="preserve">: </w:t>
      </w:r>
      <w:r w:rsidRPr="0093057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0576" w:rsidRPr="0093057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30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576">
        <w:rPr>
          <w:rFonts w:ascii="Times New Roman" w:hAnsi="Times New Roman" w:cs="Times New Roman"/>
          <w:sz w:val="24"/>
          <w:szCs w:val="24"/>
        </w:rPr>
        <w:t>членове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062B36" w:rsidRPr="009C6A11" w:rsidRDefault="00062B3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127BE6" w:rsidRPr="009C6A11" w:rsidRDefault="00127BE6" w:rsidP="00DD522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ЗАМ.ПРЕДСЕДАТЕЛ:</w:t>
      </w:r>
      <w:r w:rsidR="006B6BFD" w:rsidRPr="009C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BFD" w:rsidRPr="009C6A11"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930576" w:rsidRPr="002F462B" w:rsidRDefault="00062B36" w:rsidP="002F462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ЧЛЕНОВЕ: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</w:t>
      </w:r>
      <w:r w:rsidR="00930576"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576">
        <w:rPr>
          <w:rFonts w:ascii="Times New Roman" w:hAnsi="Times New Roman" w:cs="Times New Roman"/>
          <w:sz w:val="24"/>
          <w:szCs w:val="24"/>
        </w:rPr>
        <w:t xml:space="preserve"> </w:t>
      </w:r>
      <w:r w:rsidR="00930576">
        <w:rPr>
          <w:rFonts w:ascii="Times New Roman" w:hAnsi="Times New Roman" w:cs="Times New Roman"/>
          <w:sz w:val="24"/>
          <w:szCs w:val="24"/>
        </w:rPr>
        <w:t xml:space="preserve">Станимир Петров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062B36" w:rsidRPr="002F462B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2B36" w:rsidRPr="009C6A11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 w:rsidR="002F46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6A11">
        <w:rPr>
          <w:rFonts w:ascii="Times New Roman" w:hAnsi="Times New Roman" w:cs="Times New Roman"/>
          <w:sz w:val="24"/>
          <w:szCs w:val="24"/>
        </w:rPr>
        <w:t>.</w:t>
      </w:r>
      <w:r w:rsidR="002F462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C6A1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C6A1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062B36" w:rsidRDefault="00062B36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  <w:bookmarkStart w:id="0" w:name="_GoBack"/>
      <w:bookmarkEnd w:id="0"/>
    </w:p>
    <w:p w:rsidR="007D05C0" w:rsidRPr="007D05C0" w:rsidRDefault="007D05C0" w:rsidP="00062B3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5C0" w:rsidRPr="009C6A11" w:rsidRDefault="007D05C0" w:rsidP="007D05C0">
      <w:pPr>
        <w:ind w:firstLine="708"/>
        <w:jc w:val="both"/>
        <w:rPr>
          <w:rFonts w:eastAsia="Times New Roman" w:cs="Times New Roman"/>
          <w:szCs w:val="24"/>
        </w:rPr>
      </w:pPr>
      <w:r w:rsidRPr="009C6A11">
        <w:rPr>
          <w:rFonts w:cs="Times New Roman"/>
          <w:szCs w:val="24"/>
          <w:lang w:val="en-US"/>
        </w:rPr>
        <w:t xml:space="preserve">1.Проекто </w:t>
      </w:r>
      <w:proofErr w:type="spellStart"/>
      <w:r w:rsidRPr="009C6A11">
        <w:rPr>
          <w:rFonts w:cs="Times New Roman"/>
          <w:szCs w:val="24"/>
          <w:lang w:val="en-US"/>
        </w:rPr>
        <w:t>решение</w:t>
      </w:r>
      <w:proofErr w:type="spellEnd"/>
      <w:r w:rsidRPr="009C6A11">
        <w:rPr>
          <w:rFonts w:cs="Times New Roman"/>
          <w:szCs w:val="24"/>
          <w:lang w:val="en-US"/>
        </w:rPr>
        <w:t xml:space="preserve"> </w:t>
      </w:r>
      <w:proofErr w:type="spellStart"/>
      <w:r w:rsidRPr="009C6A11">
        <w:rPr>
          <w:rFonts w:cs="Times New Roman"/>
          <w:szCs w:val="24"/>
          <w:lang w:val="en-US"/>
        </w:rPr>
        <w:t>относно</w:t>
      </w:r>
      <w:proofErr w:type="spellEnd"/>
      <w:r w:rsidRPr="009C6A11">
        <w:rPr>
          <w:rFonts w:cs="Times New Roman"/>
          <w:szCs w:val="24"/>
          <w:lang w:val="en-US"/>
        </w:rPr>
        <w:t xml:space="preserve">: </w:t>
      </w:r>
      <w:r w:rsidRPr="007D05C0">
        <w:rPr>
          <w:rFonts w:eastAsia="Times New Roman" w:cs="Times New Roman"/>
          <w:kern w:val="1"/>
          <w:szCs w:val="24"/>
        </w:rPr>
        <w:t>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</w:r>
    </w:p>
    <w:p w:rsidR="007D05C0" w:rsidRPr="009C6A11" w:rsidRDefault="007D05C0" w:rsidP="007D05C0">
      <w:pPr>
        <w:ind w:firstLine="708"/>
        <w:jc w:val="both"/>
        <w:rPr>
          <w:rFonts w:eastAsia="Times New Roman" w:cs="Times New Roman"/>
          <w:szCs w:val="24"/>
        </w:rPr>
      </w:pPr>
      <w:r w:rsidRPr="009C6A11">
        <w:rPr>
          <w:rFonts w:eastAsia="Times New Roman" w:cs="Times New Roman"/>
          <w:szCs w:val="24"/>
        </w:rPr>
        <w:t xml:space="preserve">2.Проекто решение относно: 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регистрирани кандидати за избиране общински съветници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7D05C0" w:rsidRDefault="007D05C0" w:rsidP="007D05C0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val="en-US"/>
        </w:rPr>
      </w:pPr>
      <w:r w:rsidRPr="009C6A11">
        <w:rPr>
          <w:rFonts w:eastAsia="Times New Roman" w:cs="Times New Roman"/>
          <w:szCs w:val="24"/>
        </w:rPr>
        <w:t xml:space="preserve">3.Проекто решение относно: </w:t>
      </w:r>
      <w:r w:rsidRPr="007D05C0">
        <w:rPr>
          <w:rFonts w:eastAsia="Times New Roman" w:cs="Times New Roman"/>
          <w:szCs w:val="24"/>
        </w:rPr>
        <w:t>Одобряване на графичен файл с образец на бюлетината за всеки вид избор и одобряване на тиража на бюлетините, както и образците на протоколите на ОИК и  секционните избирателни комисии при произвеждане на избори за общински съветници и кметове на 27 октомври 2019 г.</w:t>
      </w:r>
    </w:p>
    <w:p w:rsidR="007D05C0" w:rsidRPr="009C6A11" w:rsidRDefault="007D05C0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val="en-US" w:eastAsia="bg-BG"/>
        </w:rPr>
      </w:pPr>
      <w:r w:rsidRPr="009C6A11">
        <w:rPr>
          <w:rFonts w:eastAsia="Times New Roman" w:cs="Times New Roman"/>
          <w:szCs w:val="24"/>
          <w:lang w:eastAsia="bg-BG"/>
        </w:rPr>
        <w:t xml:space="preserve">4. </w:t>
      </w:r>
      <w:proofErr w:type="spellStart"/>
      <w:r w:rsidRPr="009C6A11">
        <w:rPr>
          <w:rFonts w:eastAsia="Times New Roman" w:cs="Times New Roman"/>
          <w:szCs w:val="24"/>
          <w:lang w:eastAsia="bg-BG"/>
        </w:rPr>
        <w:t>Проекто</w:t>
      </w:r>
      <w:proofErr w:type="spellEnd"/>
      <w:r w:rsidRPr="009C6A11">
        <w:rPr>
          <w:rFonts w:eastAsia="Times New Roman" w:cs="Times New Roman"/>
          <w:szCs w:val="24"/>
          <w:lang w:eastAsia="bg-BG"/>
        </w:rPr>
        <w:t xml:space="preserve"> решение относно: </w:t>
      </w:r>
      <w:r w:rsidRPr="007D05C0">
        <w:rPr>
          <w:rFonts w:eastAsia="Calibri" w:cs="Times New Roman"/>
          <w:szCs w:val="24"/>
        </w:rPr>
        <w:t>Назначаване СИК-Община Сливен</w:t>
      </w:r>
      <w:r w:rsidRPr="007D05C0">
        <w:rPr>
          <w:rFonts w:eastAsia="Calibri" w:cs="Times New Roman"/>
        </w:rPr>
        <w:t>, при</w:t>
      </w:r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произвеждане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избори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за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общински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съветници и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кметове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27 </w:t>
      </w:r>
      <w:proofErr w:type="spellStart"/>
      <w:r w:rsidRPr="007D05C0">
        <w:rPr>
          <w:rFonts w:eastAsia="Calibri" w:cs="Times New Roman"/>
          <w:shd w:val="clear" w:color="auto" w:fill="FFFFFF"/>
          <w:lang w:val="en-US"/>
        </w:rPr>
        <w:t>октомври</w:t>
      </w:r>
      <w:proofErr w:type="spellEnd"/>
      <w:r w:rsidRPr="007D05C0">
        <w:rPr>
          <w:rFonts w:eastAsia="Calibri" w:cs="Times New Roman"/>
          <w:shd w:val="clear" w:color="auto" w:fill="FFFFFF"/>
          <w:lang w:val="en-US"/>
        </w:rPr>
        <w:t xml:space="preserve"> 2019 г.</w:t>
      </w:r>
    </w:p>
    <w:p w:rsidR="00931D74" w:rsidRPr="009C6A11" w:rsidRDefault="00931D74" w:rsidP="00700B6C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9F6A50" w:rsidRPr="00930576" w:rsidRDefault="00931D74" w:rsidP="00930576">
      <w:pPr>
        <w:pStyle w:val="NoSpacing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lastRenderedPageBreak/>
        <w:t>ГЛАСУВАЛИ: 1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DD5228" w:rsidRPr="009C6A11">
        <w:rPr>
          <w:rFonts w:ascii="Times New Roman" w:hAnsi="Times New Roman" w:cs="Times New Roman"/>
          <w:sz w:val="24"/>
          <w:szCs w:val="24"/>
        </w:rPr>
        <w:t>–</w:t>
      </w:r>
      <w:r w:rsidRPr="009C6A11">
        <w:rPr>
          <w:rFonts w:ascii="Times New Roman" w:hAnsi="Times New Roman" w:cs="Times New Roman"/>
          <w:sz w:val="24"/>
          <w:szCs w:val="24"/>
        </w:rPr>
        <w:t xml:space="preserve"> </w:t>
      </w:r>
      <w:r w:rsidR="00930576"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 xml:space="preserve">, </w:t>
      </w:r>
      <w:r w:rsidR="00930576"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576"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 w:rsidR="00930576"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 w:rsidR="00930576"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931D74" w:rsidRPr="009C6A11" w:rsidRDefault="00931D74" w:rsidP="00931D7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 w:rsidR="0093057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Pr="009C6A11" w:rsidRDefault="00700B6C" w:rsidP="00931D74">
      <w:pPr>
        <w:pStyle w:val="NoSpacing1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D05C0" w:rsidRDefault="00931D74" w:rsidP="007D05C0">
      <w:pPr>
        <w:ind w:firstLine="708"/>
        <w:jc w:val="both"/>
        <w:rPr>
          <w:rFonts w:eastAsia="Times New Roman" w:cs="Times New Roman"/>
          <w:kern w:val="1"/>
          <w:szCs w:val="24"/>
          <w:lang w:val="en-US"/>
        </w:rPr>
      </w:pPr>
      <w:r w:rsidRPr="009C6A11">
        <w:rPr>
          <w:rFonts w:cs="Times New Roman"/>
          <w:b/>
          <w:szCs w:val="24"/>
          <w:u w:val="single"/>
        </w:rPr>
        <w:t>По т.1 от Дневния ред</w:t>
      </w:r>
      <w:r w:rsidRPr="009C6A11">
        <w:rPr>
          <w:rFonts w:cs="Times New Roman"/>
          <w:szCs w:val="24"/>
        </w:rPr>
        <w:t xml:space="preserve"> </w:t>
      </w:r>
      <w:r w:rsidRPr="009C6A11">
        <w:rPr>
          <w:rFonts w:cs="Times New Roman"/>
          <w:szCs w:val="24"/>
          <w:lang w:val="en-US"/>
        </w:rPr>
        <w:t xml:space="preserve">- </w:t>
      </w:r>
      <w:r w:rsidRPr="009C6A11">
        <w:rPr>
          <w:rFonts w:cs="Times New Roman"/>
          <w:szCs w:val="24"/>
        </w:rPr>
        <w:t xml:space="preserve"> г-жа Росица Тодорова – прочете проект на решение относно:</w:t>
      </w:r>
      <w:r w:rsidRPr="009C6A11">
        <w:rPr>
          <w:rFonts w:cs="Times New Roman"/>
          <w:szCs w:val="24"/>
          <w:lang w:val="en-US"/>
        </w:rPr>
        <w:t xml:space="preserve"> </w:t>
      </w:r>
      <w:r w:rsidR="007D05C0" w:rsidRPr="007D05C0">
        <w:rPr>
          <w:rFonts w:eastAsia="Times New Roman" w:cs="Times New Roman"/>
          <w:kern w:val="1"/>
          <w:szCs w:val="24"/>
        </w:rPr>
        <w:t>Заличаване на регистриран кандидат за избиране общински съветник в община Сливен от политическа партия “ВЪЗРАЖДАНЕ“ при произвеждане на изборите за общински съветници и за кметове на 27 октомври 2019 г.</w:t>
      </w:r>
    </w:p>
    <w:p w:rsidR="00931D74" w:rsidRPr="007D05C0" w:rsidRDefault="00931D74" w:rsidP="007D05C0">
      <w:pPr>
        <w:ind w:firstLine="708"/>
        <w:jc w:val="both"/>
        <w:rPr>
          <w:rFonts w:eastAsia="Times New Roman" w:cs="Times New Roman"/>
          <w:szCs w:val="24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7D05C0" w:rsidRPr="007D05C0" w:rsidRDefault="007D05C0" w:rsidP="007D05C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b/>
          <w:color w:val="00000A"/>
          <w:kern w:val="1"/>
          <w:szCs w:val="24"/>
          <w:lang w:eastAsia="bg-BG"/>
        </w:rPr>
        <w:t xml:space="preserve">ЗАЛИЧАВА 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регистрацията на ГЕОРГИ СТЕФАНОВ ПАШЕВ</w:t>
      </w:r>
      <w:r w:rsidRPr="007D05C0">
        <w:rPr>
          <w:rFonts w:eastAsia="Times New Roman" w:cs="Times New Roman"/>
          <w:b/>
          <w:bCs/>
          <w:color w:val="00000A"/>
          <w:kern w:val="1"/>
          <w:szCs w:val="24"/>
          <w:lang w:eastAsia="bg-BG"/>
        </w:rPr>
        <w:t> 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от кандидатска листа за общински съветници в община Сливен на</w:t>
      </w:r>
      <w:r w:rsidRPr="007D05C0">
        <w:rPr>
          <w:rFonts w:eastAsia="Times New Roman" w:cs="Times New Roman"/>
          <w:kern w:val="1"/>
          <w:szCs w:val="24"/>
          <w:lang w:eastAsia="bg-BG"/>
        </w:rPr>
        <w:t xml:space="preserve"> политическа партия “ВЪЗРАЖДАНЕ“ 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при произвеждане на изборите за общински съветници и за кметове на 27 октомври 2019 г. </w:t>
      </w:r>
    </w:p>
    <w:p w:rsidR="007D05C0" w:rsidRPr="007D05C0" w:rsidRDefault="007D05C0" w:rsidP="007D05C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b/>
          <w:color w:val="00000A"/>
          <w:kern w:val="1"/>
          <w:szCs w:val="24"/>
          <w:lang w:eastAsia="bg-BG"/>
        </w:rPr>
        <w:t>АНУЛИРА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издаденото му удостоверение.</w:t>
      </w:r>
    </w:p>
    <w:p w:rsidR="007D05C0" w:rsidRPr="007D05C0" w:rsidRDefault="007D05C0" w:rsidP="007D05C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b/>
          <w:color w:val="00000A"/>
          <w:kern w:val="1"/>
          <w:szCs w:val="24"/>
          <w:lang w:eastAsia="bg-BG"/>
        </w:rPr>
        <w:t xml:space="preserve">ИЗМЕНЯ 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Решение № 170-МИ/24.09.201</w:t>
      </w:r>
      <w:r w:rsidRPr="007D05C0">
        <w:rPr>
          <w:rFonts w:eastAsia="Times New Roman" w:cs="Times New Roman"/>
          <w:color w:val="00000A"/>
          <w:kern w:val="1"/>
          <w:szCs w:val="24"/>
          <w:lang w:val="en-US" w:eastAsia="bg-BG"/>
        </w:rPr>
        <w:t>9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г., като в частта:</w:t>
      </w:r>
    </w:p>
    <w:p w:rsidR="007D05C0" w:rsidRPr="007D05C0" w:rsidRDefault="007D05C0" w:rsidP="007D05C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i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„</w:t>
      </w:r>
      <w:r w:rsidRPr="007D05C0">
        <w:rPr>
          <w:rFonts w:eastAsia="Times New Roman" w:cs="Times New Roman"/>
          <w:i/>
          <w:color w:val="00000A"/>
          <w:kern w:val="1"/>
          <w:szCs w:val="24"/>
          <w:lang w:eastAsia="bg-BG"/>
        </w:rPr>
        <w:t>ОБЯВЯВА кандидатската листа на политическа партия “ВЪЗРАЖДАНЕ“ за общински съветници в община Сливен, както следва: …..</w:t>
      </w:r>
    </w:p>
    <w:p w:rsidR="007D05C0" w:rsidRPr="007D05C0" w:rsidRDefault="007D05C0" w:rsidP="007D05C0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i/>
          <w:color w:val="00000A"/>
          <w:kern w:val="1"/>
          <w:szCs w:val="24"/>
          <w:lang w:eastAsia="bg-BG"/>
        </w:rPr>
      </w:pPr>
    </w:p>
    <w:p w:rsidR="007D05C0" w:rsidRPr="007D05C0" w:rsidRDefault="007D05C0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ЗАЛИЧАВА текста:</w:t>
      </w:r>
    </w:p>
    <w:tbl>
      <w:tblPr>
        <w:tblW w:w="680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0"/>
        <w:gridCol w:w="2127"/>
      </w:tblGrid>
      <w:tr w:rsidR="007D05C0" w:rsidRPr="007D05C0" w:rsidTr="009C62B9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7D05C0" w:rsidRPr="007D05C0" w:rsidRDefault="007D05C0" w:rsidP="007D05C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</w:pPr>
            <w:r w:rsidRPr="007D05C0"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auto"/>
            <w:vAlign w:val="bottom"/>
          </w:tcPr>
          <w:p w:rsidR="007D05C0" w:rsidRPr="007D05C0" w:rsidRDefault="007D05C0" w:rsidP="007D05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2"/>
                <w:szCs w:val="24"/>
                <w:lang w:eastAsia="bg-BG"/>
              </w:rPr>
            </w:pPr>
            <w:r w:rsidRPr="007D05C0">
              <w:rPr>
                <w:rFonts w:ascii="Calibri" w:eastAsia="Times New Roman" w:hAnsi="Calibri" w:cs="Calibri"/>
                <w:kern w:val="1"/>
                <w:sz w:val="22"/>
                <w:szCs w:val="24"/>
                <w:lang w:eastAsia="bg-BG"/>
              </w:rPr>
              <w:t>Георги Стефанов Пашев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7D05C0" w:rsidRPr="007D05C0" w:rsidRDefault="007D05C0" w:rsidP="007D05C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</w:pPr>
            <w:r w:rsidRPr="007D05C0">
              <w:rPr>
                <w:rFonts w:ascii="Lucida Sans Unicode" w:eastAsia="Times New Roman" w:hAnsi="Lucida Sans Unicode" w:cs="Lucida Sans Unicode"/>
                <w:kern w:val="1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7D05C0" w:rsidRPr="007D05C0" w:rsidRDefault="007D05C0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00000A"/>
          <w:kern w:val="1"/>
          <w:szCs w:val="24"/>
          <w:lang w:eastAsia="bg-BG"/>
        </w:rPr>
      </w:pPr>
    </w:p>
    <w:p w:rsidR="007D05C0" w:rsidRPr="007D05C0" w:rsidRDefault="007D05C0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00000A"/>
          <w:kern w:val="1"/>
          <w:szCs w:val="24"/>
          <w:lang w:eastAsia="bg-BG"/>
        </w:rPr>
      </w:pP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Настоящото решение е неразделна част от  Решение № 170-МИ/24.09.201</w:t>
      </w:r>
      <w:r w:rsidRPr="007D05C0">
        <w:rPr>
          <w:rFonts w:eastAsia="Times New Roman" w:cs="Times New Roman"/>
          <w:color w:val="00000A"/>
          <w:kern w:val="1"/>
          <w:szCs w:val="24"/>
          <w:lang w:val="en-US" w:eastAsia="bg-BG"/>
        </w:rPr>
        <w:t>9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г., изменено с решение № 195-МИ / 26.09.2019г. на ОИК –Сливен. </w:t>
      </w:r>
    </w:p>
    <w:p w:rsidR="009F6A50" w:rsidRPr="009C6A11" w:rsidRDefault="009F6A50" w:rsidP="009F6A50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30576" w:rsidRPr="00930576" w:rsidRDefault="00930576" w:rsidP="00930576">
      <w:pPr>
        <w:pStyle w:val="NoSpacing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930576" w:rsidRPr="009C6A11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9F6A50" w:rsidRPr="009C6A11" w:rsidRDefault="009F6A50" w:rsidP="009F6A50">
      <w:pPr>
        <w:pStyle w:val="NoSpacing1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31D74" w:rsidRPr="009C6A11" w:rsidRDefault="00931D74" w:rsidP="009F6A50">
      <w:pPr>
        <w:ind w:firstLine="708"/>
        <w:jc w:val="both"/>
        <w:rPr>
          <w:rFonts w:cs="Times New Roman"/>
          <w:szCs w:val="24"/>
          <w:lang w:val="en-US"/>
        </w:rPr>
      </w:pPr>
      <w:r w:rsidRPr="009C6A11">
        <w:rPr>
          <w:rFonts w:cs="Times New Roman"/>
          <w:b/>
          <w:bCs/>
          <w:szCs w:val="24"/>
        </w:rPr>
        <w:t xml:space="preserve">Решение № </w:t>
      </w:r>
      <w:r w:rsidR="00DD4988" w:rsidRPr="009C6A11">
        <w:rPr>
          <w:rFonts w:cs="Times New Roman"/>
          <w:b/>
          <w:bCs/>
          <w:szCs w:val="24"/>
        </w:rPr>
        <w:t>19</w:t>
      </w:r>
      <w:r w:rsidR="007D05C0">
        <w:rPr>
          <w:rFonts w:cs="Times New Roman"/>
          <w:b/>
          <w:bCs/>
          <w:szCs w:val="24"/>
          <w:lang w:val="en-US"/>
        </w:rPr>
        <w:t>7</w:t>
      </w:r>
      <w:r w:rsidRPr="009C6A11">
        <w:rPr>
          <w:rFonts w:cs="Times New Roman"/>
          <w:b/>
          <w:bCs/>
          <w:szCs w:val="24"/>
        </w:rPr>
        <w:t>-МИ</w:t>
      </w:r>
      <w:r w:rsidR="00F43215" w:rsidRPr="009C6A11">
        <w:rPr>
          <w:rFonts w:cs="Times New Roman"/>
          <w:b/>
          <w:bCs/>
          <w:szCs w:val="24"/>
        </w:rPr>
        <w:t xml:space="preserve"> от</w:t>
      </w:r>
      <w:r w:rsidR="00590F1F" w:rsidRPr="009C6A11">
        <w:rPr>
          <w:rFonts w:cs="Times New Roman"/>
          <w:b/>
          <w:bCs/>
          <w:szCs w:val="24"/>
          <w:lang w:val="en-US"/>
        </w:rPr>
        <w:t xml:space="preserve">  </w:t>
      </w:r>
      <w:r w:rsidR="007D05C0">
        <w:rPr>
          <w:rFonts w:cs="Times New Roman"/>
          <w:b/>
          <w:bCs/>
          <w:szCs w:val="24"/>
          <w:lang w:val="en-US"/>
        </w:rPr>
        <w:t>30</w:t>
      </w:r>
      <w:r w:rsidRPr="009C6A11">
        <w:rPr>
          <w:rFonts w:cs="Times New Roman"/>
          <w:b/>
          <w:bCs/>
          <w:szCs w:val="24"/>
        </w:rPr>
        <w:t xml:space="preserve">.09.2019г. </w:t>
      </w:r>
      <w:r w:rsidRPr="009C6A11">
        <w:rPr>
          <w:rFonts w:cs="Times New Roman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5C0" w:rsidRPr="007D05C0" w:rsidRDefault="00DD4988" w:rsidP="007D05C0">
      <w:pPr>
        <w:ind w:firstLine="708"/>
        <w:jc w:val="both"/>
        <w:rPr>
          <w:rFonts w:eastAsia="Times New Roman" w:cs="Times New Roman"/>
          <w:szCs w:val="24"/>
          <w:lang w:val="en-US"/>
        </w:rPr>
      </w:pPr>
      <w:r w:rsidRPr="009C6A11">
        <w:rPr>
          <w:rFonts w:cs="Times New Roman"/>
          <w:b/>
          <w:szCs w:val="24"/>
          <w:u w:val="single"/>
        </w:rPr>
        <w:t xml:space="preserve">По т.2 от </w:t>
      </w:r>
      <w:r w:rsidR="00D54D61" w:rsidRPr="009C6A11">
        <w:rPr>
          <w:rFonts w:cs="Times New Roman"/>
          <w:b/>
          <w:szCs w:val="24"/>
          <w:u w:val="single"/>
        </w:rPr>
        <w:t>Дневния ред</w:t>
      </w:r>
      <w:r w:rsidR="00D54D61" w:rsidRPr="009C6A11">
        <w:rPr>
          <w:rFonts w:cs="Times New Roman"/>
          <w:szCs w:val="24"/>
        </w:rPr>
        <w:t xml:space="preserve"> – г-жа Мария Чомпова – прочете проект на решение относно: </w:t>
      </w:r>
      <w:r w:rsidR="007D05C0"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Заличаване на регистрирани кандидати за избиране общински съветници в община Сливен от ПП АБВ (Алтернатива за българско възраждане) при произвеждане на изборите за общински съветници и за кметове на 27 октомври 2019 г.</w:t>
      </w:r>
    </w:p>
    <w:p w:rsidR="00DD4988" w:rsidRDefault="00D54D61" w:rsidP="007D05C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0A4D32">
        <w:rPr>
          <w:rFonts w:ascii="Times New Roman" w:hAnsi="Times New Roman" w:cs="Times New Roman"/>
          <w:sz w:val="24"/>
          <w:szCs w:val="24"/>
        </w:rPr>
        <w:t xml:space="preserve">зам. </w:t>
      </w:r>
      <w:r w:rsidRPr="009C6A11">
        <w:rPr>
          <w:rFonts w:ascii="Times New Roman" w:hAnsi="Times New Roman" w:cs="Times New Roman"/>
          <w:sz w:val="24"/>
          <w:szCs w:val="24"/>
        </w:rPr>
        <w:t xml:space="preserve"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C17570" w:rsidRPr="00C17570" w:rsidRDefault="00C17570" w:rsidP="007D05C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7570" w:rsidRDefault="00C17570" w:rsidP="00C17570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ЗАЛИЧАВА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регистрацията на ХРИСТО НИКОЛОВ АНГЕЛОВ, ВЕСА ДИМИТРОВА ГЕОРГИЕВА И ВЕСЕЛИНА ДИМИТРОВА МОНЕВА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кандидатска листа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община Сливен на ПП АБВ (Алтернатива за българско възраждане) при произвеждане на изборите за общински съветници и за кметове на 27 октомври 2019 г. </w:t>
      </w:r>
    </w:p>
    <w:p w:rsidR="00C17570" w:rsidRDefault="00C17570" w:rsidP="00C17570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АНУЛИРА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издадените им удостоверения.</w:t>
      </w:r>
    </w:p>
    <w:p w:rsidR="00C17570" w:rsidRDefault="00C17570" w:rsidP="00C17570">
      <w:pPr>
        <w:pStyle w:val="1"/>
        <w:shd w:val="clear" w:color="auto" w:fill="FFFFFF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ОСТАВЯ БЕЗ УВАЖЕНИЕ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искането единият от отказалите се кандидати да бъде заместен от друг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новопредложен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такъв като НЕДОПУСТИМО.</w:t>
      </w:r>
    </w:p>
    <w:p w:rsidR="00C17570" w:rsidRDefault="00C17570" w:rsidP="00C17570">
      <w:pPr>
        <w:pStyle w:val="1"/>
        <w:shd w:val="clear" w:color="auto" w:fill="FFFFFF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ТХВЪРЛЯ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направеното със заявление с вх. № 161/28.09.2019г. по описа на ОИК – Сливен ново предложение за кандидатска листа на кандидатите, предложени за избиране за общински съветници в община Сливен от ПП АБВ (Алтернатива за българско възраждане) при произвеждане на изборите за общински съветници и за кметове на 27 октомври 2019 г. като НЕОСНОВАТЕЛНО.</w:t>
      </w:r>
    </w:p>
    <w:p w:rsidR="00C17570" w:rsidRDefault="00C17570" w:rsidP="00C17570">
      <w:pPr>
        <w:pStyle w:val="NoSpacing1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ИЗМЕНЯ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 втори от диапозитива на Решение № 167-МИ/24.09.201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на ОИК – Сливен както следва:</w:t>
      </w:r>
    </w:p>
    <w:p w:rsidR="00C17570" w:rsidRDefault="00C17570" w:rsidP="00C17570">
      <w:pPr>
        <w:pStyle w:val="NoSpacing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ОБЯВЯВА кандидатската листа на Политическа партия АБВ (Алтернатива за българско възраждане) за общински съветници в община Сливен, както следва:</w:t>
      </w:r>
    </w:p>
    <w:tbl>
      <w:tblPr>
        <w:tblW w:w="7558" w:type="dxa"/>
        <w:tblInd w:w="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872"/>
        <w:gridCol w:w="2626"/>
      </w:tblGrid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 xml:space="preserve">Иван Славов Иванов 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2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Георги Станчев Атанасов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3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Христо Панайотов Григоров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4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Красимир Иванов Александров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5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Юлия Николова Минчева - Папазова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6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Ирина Тонева Досева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7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Любомира Динева Динева - Тачева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8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Пламен Николов Славов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9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Петко Георгиев Цанков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10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Петър Горанов Петров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11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Петко Иванов Сандански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12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Стоян Атанасов Демирев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13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Георги Пеев Сотиров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14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Красимир Иванов Кръстев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15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 xml:space="preserve">Иван Стоилов Иванов 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16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Ирена Божидарова Мирчева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17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Панайот Костадинов Папалезов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18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Пенка Райкова Георгиева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19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Йордан Янков Куртев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20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Ганка Колева Тодорова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21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Билял Мехмедов Билялов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22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Пламен Стоянов Стоянов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  <w:tr w:rsidR="00250A50" w:rsidTr="00250A50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23</w:t>
            </w:r>
          </w:p>
        </w:tc>
        <w:tc>
          <w:tcPr>
            <w:tcW w:w="3872" w:type="dxa"/>
            <w:noWrap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kern w:val="2"/>
                <w:sz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A"/>
                <w:sz w:val="22"/>
                <w:lang w:eastAsia="bg-BG"/>
              </w:rPr>
              <w:t>Радостина Динева Стоянова</w:t>
            </w:r>
          </w:p>
        </w:tc>
        <w:tc>
          <w:tcPr>
            <w:tcW w:w="2626" w:type="dxa"/>
            <w:vAlign w:val="bottom"/>
            <w:hideMark/>
          </w:tcPr>
          <w:p w:rsidR="00250A50" w:rsidRDefault="00250A50">
            <w:pPr>
              <w:suppressAutoHyphens/>
              <w:spacing w:after="0" w:line="240" w:lineRule="auto"/>
              <w:rPr>
                <w:rFonts w:ascii="Lucida Sans Unicode" w:eastAsia="Times New Roman" w:hAnsi="Lucida Sans Unicode" w:cs="Lucida Sans Unicode"/>
                <w:kern w:val="2"/>
                <w:sz w:val="20"/>
                <w:szCs w:val="20"/>
                <w:lang w:eastAsia="bg-BG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bg-BG"/>
              </w:rPr>
              <w:t>ЕГН……………………</w:t>
            </w:r>
          </w:p>
        </w:tc>
      </w:tr>
    </w:tbl>
    <w:p w:rsidR="009F6A50" w:rsidRPr="007D05C0" w:rsidRDefault="007D05C0" w:rsidP="007D05C0">
      <w:pPr>
        <w:shd w:val="clear" w:color="auto" w:fill="FFFFFF"/>
        <w:suppressAutoHyphens/>
        <w:spacing w:after="150" w:line="240" w:lineRule="auto"/>
        <w:ind w:firstLine="708"/>
        <w:rPr>
          <w:rFonts w:eastAsia="Times New Roman" w:cs="Times New Roman"/>
          <w:kern w:val="1"/>
          <w:szCs w:val="24"/>
          <w:lang w:val="en-US" w:eastAsia="bg-BG"/>
        </w:rPr>
      </w:pP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>Настоящото решение е неразделна част от  Решение № 167-МИ/24.09.201</w:t>
      </w:r>
      <w:r w:rsidRPr="007D05C0">
        <w:rPr>
          <w:rFonts w:eastAsia="Times New Roman" w:cs="Times New Roman"/>
          <w:color w:val="00000A"/>
          <w:kern w:val="1"/>
          <w:szCs w:val="24"/>
          <w:lang w:val="en-US" w:eastAsia="bg-BG"/>
        </w:rPr>
        <w:t>9</w:t>
      </w:r>
      <w:r w:rsidRPr="007D05C0">
        <w:rPr>
          <w:rFonts w:eastAsia="Times New Roman" w:cs="Times New Roman"/>
          <w:color w:val="00000A"/>
          <w:kern w:val="1"/>
          <w:szCs w:val="24"/>
          <w:lang w:eastAsia="bg-BG"/>
        </w:rPr>
        <w:t xml:space="preserve"> г. на ОИК- Сливен.</w:t>
      </w:r>
    </w:p>
    <w:p w:rsidR="00930576" w:rsidRPr="00930576" w:rsidRDefault="00930576" w:rsidP="00930576">
      <w:pPr>
        <w:pStyle w:val="NoSpacing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930576" w:rsidRDefault="00930576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Pr="00930576" w:rsidRDefault="00D54D61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="007D05C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D05C0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700B6C" w:rsidRPr="009C6A11" w:rsidRDefault="00700B6C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4D61" w:rsidRPr="007D05C0" w:rsidRDefault="00D54D61" w:rsidP="007D05C0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val="en-US"/>
        </w:rPr>
      </w:pPr>
      <w:r w:rsidRPr="009C6A11">
        <w:rPr>
          <w:rFonts w:cs="Times New Roman"/>
          <w:b/>
          <w:szCs w:val="24"/>
          <w:u w:val="single"/>
        </w:rPr>
        <w:t>По т.3 от Дневния ред</w:t>
      </w:r>
      <w:r w:rsidRPr="009C6A11">
        <w:rPr>
          <w:rFonts w:cs="Times New Roman"/>
          <w:szCs w:val="24"/>
        </w:rPr>
        <w:t xml:space="preserve"> – г-жа Росица Колева – прочете проект на решение относно: </w:t>
      </w:r>
      <w:r w:rsidR="007D05C0" w:rsidRPr="007D05C0">
        <w:rPr>
          <w:rFonts w:eastAsia="Times New Roman" w:cs="Times New Roman"/>
          <w:szCs w:val="24"/>
        </w:rPr>
        <w:t>Одобряване на графичен файл с образец на бюлетината за всеки вид избор и одобряване на тиража на бюлетините, както и образците на протоколите на ОИК и  секционните избирателни комисии при произвеждане на избори за общински съветници и кметове на 27 октомври 2019 г.</w:t>
      </w:r>
    </w:p>
    <w:p w:rsidR="00700B6C" w:rsidRPr="009C6A11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lastRenderedPageBreak/>
        <w:t xml:space="preserve">След запознаване с проекта на решението </w:t>
      </w:r>
      <w:r w:rsidR="000A4D32">
        <w:rPr>
          <w:rFonts w:ascii="Times New Roman" w:hAnsi="Times New Roman" w:cs="Times New Roman"/>
          <w:sz w:val="24"/>
          <w:szCs w:val="24"/>
        </w:rPr>
        <w:t xml:space="preserve">зам. </w:t>
      </w:r>
      <w:r w:rsidRPr="009C6A11">
        <w:rPr>
          <w:rFonts w:ascii="Times New Roman" w:hAnsi="Times New Roman" w:cs="Times New Roman"/>
          <w:sz w:val="24"/>
          <w:szCs w:val="24"/>
        </w:rPr>
        <w:t xml:space="preserve"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340FD0" w:rsidRDefault="00340FD0" w:rsidP="00340FD0">
      <w:pPr>
        <w:pStyle w:val="a3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 xml:space="preserve">1. ОДОБРЯВА </w:t>
      </w:r>
      <w:r>
        <w:rPr>
          <w:rFonts w:eastAsia="Times New Roman"/>
          <w:szCs w:val="24"/>
          <w:lang w:eastAsia="bg-BG"/>
        </w:rPr>
        <w:t>графичен файл с образец на бюлетината за всеки вид избор, като всеки отделен образец се разпечатва и върху него се отбелязват датата и часът на одобряването му и се подписват всички присъстващи членове на ОИК посредством саморъчно изписване на трите си имена.</w:t>
      </w:r>
    </w:p>
    <w:p w:rsidR="00340FD0" w:rsidRDefault="00340FD0" w:rsidP="00340FD0">
      <w:pPr>
        <w:pStyle w:val="a3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2. ОДОБРЯВА</w:t>
      </w:r>
      <w:r>
        <w:rPr>
          <w:rFonts w:eastAsia="Times New Roman"/>
          <w:szCs w:val="24"/>
          <w:lang w:eastAsia="bg-BG"/>
        </w:rPr>
        <w:t xml:space="preserve"> тираж на бюлетината </w:t>
      </w:r>
      <w:r>
        <w:rPr>
          <w:color w:val="000000"/>
        </w:rPr>
        <w:t xml:space="preserve">при </w:t>
      </w:r>
      <w:r>
        <w:rPr>
          <w:szCs w:val="24"/>
          <w:shd w:val="clear" w:color="auto" w:fill="FFFFFF"/>
        </w:rPr>
        <w:t>произвеждане на изборите за общински съветници и кметове на 27 октомври 2019 г.</w:t>
      </w:r>
      <w:r>
        <w:rPr>
          <w:rFonts w:eastAsia="Times New Roman"/>
          <w:szCs w:val="24"/>
          <w:lang w:eastAsia="bg-BG"/>
        </w:rPr>
        <w:t>, по</w:t>
      </w:r>
      <w:r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szCs w:val="24"/>
          <w:lang w:eastAsia="bg-BG"/>
        </w:rPr>
        <w:t>вид избори и брой бюлетини както следва:</w:t>
      </w:r>
    </w:p>
    <w:p w:rsidR="00340FD0" w:rsidRDefault="00340FD0" w:rsidP="00340FD0">
      <w:pPr>
        <w:pStyle w:val="a3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2.1. За избори за </w:t>
      </w:r>
      <w:r>
        <w:rPr>
          <w:rFonts w:eastAsia="Times New Roman"/>
          <w:b/>
          <w:szCs w:val="24"/>
          <w:lang w:eastAsia="bg-BG"/>
        </w:rPr>
        <w:t xml:space="preserve">кмет на община: </w:t>
      </w:r>
      <w:r>
        <w:rPr>
          <w:rFonts w:eastAsia="Times New Roman"/>
          <w:szCs w:val="24"/>
          <w:lang w:eastAsia="bg-BG"/>
        </w:rPr>
        <w:t xml:space="preserve">  120 000 (сто и двадесет хиляди)</w:t>
      </w:r>
    </w:p>
    <w:p w:rsidR="00340FD0" w:rsidRDefault="00340FD0" w:rsidP="00340FD0">
      <w:pPr>
        <w:pStyle w:val="a3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2.</w:t>
      </w:r>
      <w:proofErr w:type="spellStart"/>
      <w:r>
        <w:rPr>
          <w:rFonts w:eastAsia="Times New Roman"/>
          <w:szCs w:val="24"/>
          <w:lang w:eastAsia="bg-BG"/>
        </w:rPr>
        <w:t>2</w:t>
      </w:r>
      <w:proofErr w:type="spellEnd"/>
      <w:r>
        <w:rPr>
          <w:rFonts w:eastAsia="Times New Roman"/>
          <w:szCs w:val="24"/>
          <w:lang w:eastAsia="bg-BG"/>
        </w:rPr>
        <w:t xml:space="preserve">. За избори за </w:t>
      </w:r>
      <w:r>
        <w:rPr>
          <w:rFonts w:eastAsia="Times New Roman"/>
          <w:b/>
          <w:szCs w:val="24"/>
          <w:lang w:eastAsia="bg-BG"/>
        </w:rPr>
        <w:t>общински съветници</w:t>
      </w:r>
      <w:r>
        <w:rPr>
          <w:rFonts w:eastAsia="Times New Roman"/>
          <w:szCs w:val="24"/>
          <w:lang w:eastAsia="bg-BG"/>
        </w:rPr>
        <w:t>: 120 000 (сто и двадесет хиляди)</w:t>
      </w:r>
    </w:p>
    <w:p w:rsidR="00340FD0" w:rsidRDefault="00340FD0" w:rsidP="00340FD0">
      <w:pPr>
        <w:pStyle w:val="a3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2.3. За избори за </w:t>
      </w:r>
      <w:r>
        <w:rPr>
          <w:rFonts w:eastAsia="Times New Roman"/>
          <w:b/>
          <w:szCs w:val="24"/>
          <w:lang w:eastAsia="bg-BG"/>
        </w:rPr>
        <w:t xml:space="preserve">кмет на кметство: </w:t>
      </w:r>
      <w:r>
        <w:rPr>
          <w:rFonts w:eastAsia="Times New Roman"/>
          <w:szCs w:val="24"/>
          <w:lang w:eastAsia="bg-BG"/>
        </w:rPr>
        <w:t xml:space="preserve">  </w:t>
      </w:r>
    </w:p>
    <w:p w:rsidR="007D05C0" w:rsidRPr="007D05C0" w:rsidRDefault="007D05C0" w:rsidP="007D05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683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99"/>
      </w:tblGrid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Сотиря  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1700 (хиляда и седемстотин)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Стара река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400 (четиристотин)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Градско  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600 (шестстотин)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Новачево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800 (осемстотин)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с. Бяла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1000 (хиляда)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с. Чинтулово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1100 (хиляда и сто)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Гавраилово        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1000 (хиляда)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Селиминово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1300 (хиляда и триста)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Злати войвода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900 (деветстотин)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Ковачите        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700 (седемстотин)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Мечкарево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500 (петстотин)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Младово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600 (шестстотин)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гр. Кермен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1600 (хиляда и шестстотин)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Чокоба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500 (петстотин)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Глуфишево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500 (петстотин)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Самуилово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1800 (хиляда и осемстотин)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Гергевец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700 (седемстотин)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Крушаре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1700 (хиляда и седемстотин)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Камен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1000 (хиляда)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Желю войвода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2000 (две хиляди)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Тополчане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2400 (две хиляди и четиристотин)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Калояново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600 (шестстотин)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Глушник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300 (триста)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Блатец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700 (седемстотин)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Драгоданово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600 (шестстотин)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Трапоклово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300 (триста)</w:t>
            </w:r>
          </w:p>
        </w:tc>
      </w:tr>
      <w:tr w:rsidR="007D05C0" w:rsidRPr="007D05C0" w:rsidTr="009C62B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 xml:space="preserve">с. Горно Александрово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5C0" w:rsidRPr="007D05C0" w:rsidRDefault="007D05C0" w:rsidP="007D05C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7D05C0">
              <w:rPr>
                <w:rFonts w:eastAsia="Times New Roman" w:cs="Times New Roman"/>
                <w:szCs w:val="24"/>
                <w:lang w:eastAsia="bg-BG"/>
              </w:rPr>
              <w:t>500 (петстотин)</w:t>
            </w:r>
          </w:p>
        </w:tc>
      </w:tr>
    </w:tbl>
    <w:p w:rsidR="007D05C0" w:rsidRPr="007D05C0" w:rsidRDefault="007D05C0" w:rsidP="007D05C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en-US" w:eastAsia="bg-BG"/>
        </w:rPr>
      </w:pPr>
    </w:p>
    <w:p w:rsidR="00D54D61" w:rsidRPr="009C6A11" w:rsidRDefault="00D54D61" w:rsidP="00D54D6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576" w:rsidRPr="00930576" w:rsidRDefault="00930576" w:rsidP="00930576">
      <w:pPr>
        <w:pStyle w:val="NoSpacing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930576" w:rsidRPr="009C6A11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54D61" w:rsidRDefault="00D54D61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>Решение № 19</w:t>
      </w:r>
      <w:r w:rsidR="007D05C0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7D05C0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A41A74" w:rsidRPr="009C6A11" w:rsidRDefault="00A41A74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B6C" w:rsidRPr="007D05C0" w:rsidRDefault="00700B6C" w:rsidP="007D05C0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val="en-US" w:eastAsia="bg-BG"/>
        </w:rPr>
      </w:pPr>
      <w:r w:rsidRPr="009C6A11">
        <w:rPr>
          <w:rFonts w:cs="Times New Roman"/>
          <w:b/>
          <w:szCs w:val="24"/>
          <w:u w:val="single"/>
        </w:rPr>
        <w:t>По т.</w:t>
      </w:r>
      <w:r w:rsidRPr="009C6A11">
        <w:rPr>
          <w:rFonts w:cs="Times New Roman"/>
          <w:b/>
          <w:szCs w:val="24"/>
          <w:u w:val="single"/>
          <w:lang w:val="en-US"/>
        </w:rPr>
        <w:t>4</w:t>
      </w:r>
      <w:r w:rsidRPr="009C6A11">
        <w:rPr>
          <w:rFonts w:cs="Times New Roman"/>
          <w:b/>
          <w:szCs w:val="24"/>
          <w:u w:val="single"/>
        </w:rPr>
        <w:t xml:space="preserve"> от Дневния ред</w:t>
      </w:r>
      <w:r w:rsidRPr="009C6A11">
        <w:rPr>
          <w:rFonts w:cs="Times New Roman"/>
          <w:szCs w:val="24"/>
        </w:rPr>
        <w:t xml:space="preserve"> – г-жа </w:t>
      </w:r>
      <w:r w:rsidR="00331903" w:rsidRPr="009C6A11">
        <w:rPr>
          <w:rFonts w:cs="Times New Roman"/>
          <w:szCs w:val="24"/>
        </w:rPr>
        <w:t>Росица Тодорова</w:t>
      </w:r>
      <w:r w:rsidRPr="009C6A11">
        <w:rPr>
          <w:rFonts w:cs="Times New Roman"/>
          <w:szCs w:val="24"/>
        </w:rPr>
        <w:t xml:space="preserve"> прочете проект на решение относно: </w:t>
      </w:r>
      <w:r w:rsidR="007D05C0" w:rsidRPr="007D05C0">
        <w:rPr>
          <w:rFonts w:eastAsia="Calibri" w:cs="Times New Roman"/>
          <w:szCs w:val="24"/>
        </w:rPr>
        <w:t>Назначаване СИК-Община Сливен</w:t>
      </w:r>
      <w:r w:rsidR="007D05C0" w:rsidRPr="007D05C0">
        <w:rPr>
          <w:rFonts w:eastAsia="Calibri" w:cs="Times New Roman"/>
        </w:rPr>
        <w:t>, при</w:t>
      </w:r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произвеждане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избори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за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общински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съветници и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кметове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на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27 </w:t>
      </w:r>
      <w:proofErr w:type="spellStart"/>
      <w:r w:rsidR="007D05C0" w:rsidRPr="007D05C0">
        <w:rPr>
          <w:rFonts w:eastAsia="Calibri" w:cs="Times New Roman"/>
          <w:shd w:val="clear" w:color="auto" w:fill="FFFFFF"/>
          <w:lang w:val="en-US"/>
        </w:rPr>
        <w:t>октомври</w:t>
      </w:r>
      <w:proofErr w:type="spellEnd"/>
      <w:r w:rsidR="007D05C0" w:rsidRPr="007D05C0">
        <w:rPr>
          <w:rFonts w:eastAsia="Calibri" w:cs="Times New Roman"/>
          <w:shd w:val="clear" w:color="auto" w:fill="FFFFFF"/>
          <w:lang w:val="en-US"/>
        </w:rPr>
        <w:t xml:space="preserve"> 2019 г.</w:t>
      </w:r>
    </w:p>
    <w:p w:rsidR="00700B6C" w:rsidRDefault="00700B6C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 </w:t>
      </w:r>
    </w:p>
    <w:p w:rsidR="007D05C0" w:rsidRPr="007D05C0" w:rsidRDefault="007D05C0" w:rsidP="00700B6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0C1E" w:rsidRDefault="007D05C0" w:rsidP="00CB0C1E">
      <w:pPr>
        <w:pStyle w:val="aa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ab/>
      </w:r>
      <w:r w:rsidR="00CB0C1E">
        <w:t xml:space="preserve">1. </w:t>
      </w:r>
      <w:r w:rsidR="00CB0C1E">
        <w:rPr>
          <w:b/>
        </w:rPr>
        <w:t>НАЗНАЧАВА</w:t>
      </w:r>
      <w:r w:rsidR="00CB0C1E">
        <w:t xml:space="preserve"> членове на СИК за Община Сливен  от секция с номер  2020 00 001 до секция с номер 2020 00 182, без секция номер 2020 00 135, съгласно Приложение № 1,</w:t>
      </w:r>
      <w:r w:rsidR="00CB0C1E">
        <w:rPr>
          <w:lang w:val="en-US"/>
        </w:rPr>
        <w:t xml:space="preserve"> </w:t>
      </w:r>
      <w:r w:rsidR="00CB0C1E">
        <w:t>съдържащо имена, длъжност и ЕГН на членовете по секции, представляващо неразделна част от настоящото решение.</w:t>
      </w:r>
    </w:p>
    <w:p w:rsidR="00CB0C1E" w:rsidRDefault="00CB0C1E" w:rsidP="00CB0C1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2. </w:t>
      </w:r>
      <w:r>
        <w:rPr>
          <w:b/>
        </w:rPr>
        <w:t>УТВЪРЖДАВА</w:t>
      </w:r>
      <w:r>
        <w:t xml:space="preserve"> списък на резервните членове на СИК в община Сливен.      </w:t>
      </w:r>
    </w:p>
    <w:p w:rsidR="00D54D61" w:rsidRPr="00CB0C1E" w:rsidRDefault="00CB0C1E" w:rsidP="00CB0C1E">
      <w:pPr>
        <w:pStyle w:val="aa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tab/>
        <w:t xml:space="preserve">3. </w:t>
      </w:r>
      <w:r>
        <w:rPr>
          <w:b/>
        </w:rPr>
        <w:t>ИЗДАВА</w:t>
      </w:r>
      <w:r>
        <w:t xml:space="preserve"> удостоверения на членовете на СИК в община Сливен, представляващи  Приложение № 20 МИ от изборните книжа. </w:t>
      </w:r>
    </w:p>
    <w:p w:rsidR="00930576" w:rsidRPr="00930576" w:rsidRDefault="00930576" w:rsidP="00930576">
      <w:pPr>
        <w:pStyle w:val="NoSpacing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Мария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Фатме Фикретова Мустафова,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Ани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Жанета Кънева Стойчева, Мария Кондева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A11">
        <w:rPr>
          <w:rFonts w:ascii="Times New Roman" w:hAnsi="Times New Roman" w:cs="Times New Roman"/>
          <w:sz w:val="24"/>
          <w:szCs w:val="24"/>
        </w:rPr>
        <w:t>Румен 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Туджаров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Силвия Росенова Петкова, Севда Хюсеинова Османова, Елена Атанасова Димитрова, Пепа Миткова Митева.</w:t>
      </w:r>
    </w:p>
    <w:p w:rsidR="00930576" w:rsidRPr="009C6A11" w:rsidRDefault="00930576" w:rsidP="00930576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700B6C" w:rsidRPr="00930576" w:rsidRDefault="00700B6C" w:rsidP="0015564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A41A7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>-МИ от</w:t>
      </w:r>
      <w:r w:rsidRPr="009C6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A41A7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C6A11">
        <w:rPr>
          <w:rFonts w:ascii="Times New Roman" w:hAnsi="Times New Roman" w:cs="Times New Roman"/>
          <w:b/>
          <w:bCs/>
          <w:sz w:val="24"/>
          <w:szCs w:val="24"/>
        </w:rPr>
        <w:t xml:space="preserve">.09.2019г. </w:t>
      </w:r>
      <w:r w:rsidRPr="009C6A11">
        <w:rPr>
          <w:rFonts w:ascii="Times New Roman" w:hAnsi="Times New Roman" w:cs="Times New Roman"/>
          <w:sz w:val="24"/>
          <w:szCs w:val="24"/>
        </w:rPr>
        <w:t>бе прието с пълно мнозинство от присъстващите членове.</w:t>
      </w:r>
    </w:p>
    <w:p w:rsidR="00A41A74" w:rsidRDefault="005267DD" w:rsidP="00A41A74">
      <w:pPr>
        <w:ind w:firstLine="708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>Не постъпиха допълнителни теми за разискване.</w:t>
      </w:r>
    </w:p>
    <w:p w:rsidR="005267DD" w:rsidRPr="009C6A11" w:rsidRDefault="005267DD" w:rsidP="00A41A74">
      <w:pPr>
        <w:ind w:firstLine="708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 xml:space="preserve">Поради изчерпване на дневния ред заседанието се закри в </w:t>
      </w:r>
      <w:r w:rsidR="00331903" w:rsidRPr="009C6A11">
        <w:rPr>
          <w:rFonts w:cs="Times New Roman"/>
          <w:szCs w:val="24"/>
        </w:rPr>
        <w:t>1</w:t>
      </w:r>
      <w:r w:rsidR="00930576">
        <w:rPr>
          <w:rFonts w:cs="Times New Roman"/>
          <w:szCs w:val="24"/>
          <w:lang w:val="en-US"/>
        </w:rPr>
        <w:t>4</w:t>
      </w:r>
      <w:r w:rsidR="00331903" w:rsidRPr="009C6A11">
        <w:rPr>
          <w:rFonts w:cs="Times New Roman"/>
          <w:szCs w:val="24"/>
        </w:rPr>
        <w:t>.</w:t>
      </w:r>
      <w:r w:rsidR="00930576">
        <w:rPr>
          <w:rFonts w:cs="Times New Roman"/>
          <w:szCs w:val="24"/>
          <w:lang w:val="en-US"/>
        </w:rPr>
        <w:t>15</w:t>
      </w:r>
      <w:r w:rsidRPr="009C6A11">
        <w:rPr>
          <w:rFonts w:cs="Times New Roman"/>
          <w:szCs w:val="24"/>
        </w:rPr>
        <w:t xml:space="preserve"> ч. </w:t>
      </w:r>
    </w:p>
    <w:p w:rsidR="00B62127" w:rsidRPr="009C6A11" w:rsidRDefault="00B62127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5267DD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7DD" w:rsidRPr="009C6A11" w:rsidRDefault="005267DD" w:rsidP="0045110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A1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917355" w:rsidRPr="009C6A11" w:rsidRDefault="005267DD" w:rsidP="00024D36">
      <w:pPr>
        <w:pStyle w:val="NoSpacing1"/>
        <w:ind w:left="708" w:firstLine="708"/>
        <w:jc w:val="both"/>
      </w:pPr>
      <w:r w:rsidRPr="009C6A11">
        <w:rPr>
          <w:rFonts w:ascii="Times New Roman" w:hAnsi="Times New Roman" w:cs="Times New Roman"/>
          <w:sz w:val="24"/>
          <w:szCs w:val="24"/>
        </w:rPr>
        <w:t xml:space="preserve">/Росица Тодорова/ </w:t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</w:r>
      <w:r w:rsidRPr="009C6A11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917355" w:rsidRPr="009C6A11" w:rsidSect="00700B6C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F6" w:rsidRDefault="00043EF6" w:rsidP="0044349F">
      <w:pPr>
        <w:spacing w:after="0" w:line="240" w:lineRule="auto"/>
      </w:pPr>
      <w:r>
        <w:separator/>
      </w:r>
    </w:p>
  </w:endnote>
  <w:endnote w:type="continuationSeparator" w:id="0">
    <w:p w:rsidR="00043EF6" w:rsidRDefault="00043EF6" w:rsidP="0044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7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527"/>
      <w:docPartObj>
        <w:docPartGallery w:val="Page Numbers (Bottom of Page)"/>
        <w:docPartUnique/>
      </w:docPartObj>
    </w:sdtPr>
    <w:sdtEndPr/>
    <w:sdtContent>
      <w:p w:rsidR="00BA2D86" w:rsidRDefault="0018119F">
        <w:pPr>
          <w:pStyle w:val="a6"/>
          <w:jc w:val="right"/>
        </w:pPr>
        <w:r>
          <w:fldChar w:fldCharType="begin"/>
        </w:r>
        <w:r w:rsidR="00662C8F">
          <w:instrText xml:space="preserve"> PAGE   \* MERGEFORMAT </w:instrText>
        </w:r>
        <w:r>
          <w:fldChar w:fldCharType="separate"/>
        </w:r>
        <w:r w:rsidR="002F4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D86" w:rsidRDefault="00BA2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F6" w:rsidRDefault="00043EF6" w:rsidP="0044349F">
      <w:pPr>
        <w:spacing w:after="0" w:line="240" w:lineRule="auto"/>
      </w:pPr>
      <w:r>
        <w:separator/>
      </w:r>
    </w:p>
  </w:footnote>
  <w:footnote w:type="continuationSeparator" w:id="0">
    <w:p w:rsidR="00043EF6" w:rsidRDefault="00043EF6" w:rsidP="0044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7D"/>
    <w:multiLevelType w:val="hybridMultilevel"/>
    <w:tmpl w:val="5D76D3B0"/>
    <w:lvl w:ilvl="0" w:tplc="27508038">
      <w:start w:val="4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75F"/>
    <w:multiLevelType w:val="hybridMultilevel"/>
    <w:tmpl w:val="859AF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FC0"/>
    <w:multiLevelType w:val="hybridMultilevel"/>
    <w:tmpl w:val="251CE782"/>
    <w:lvl w:ilvl="0" w:tplc="E5A220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317"/>
    <w:multiLevelType w:val="hybridMultilevel"/>
    <w:tmpl w:val="D32E46CC"/>
    <w:lvl w:ilvl="0" w:tplc="70A2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E3607"/>
    <w:multiLevelType w:val="hybridMultilevel"/>
    <w:tmpl w:val="D28E3282"/>
    <w:lvl w:ilvl="0" w:tplc="27508038">
      <w:start w:val="1"/>
      <w:numFmt w:val="decimal"/>
      <w:lvlText w:val="%1."/>
      <w:lvlJc w:val="left"/>
      <w:pPr>
        <w:ind w:left="720" w:hanging="360"/>
      </w:pPr>
      <w:rPr>
        <w:rFonts w:eastAsia="font294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009B"/>
    <w:multiLevelType w:val="multilevel"/>
    <w:tmpl w:val="F106FF2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3BFE49E4"/>
    <w:multiLevelType w:val="hybridMultilevel"/>
    <w:tmpl w:val="D70C6CAC"/>
    <w:lvl w:ilvl="0" w:tplc="9D02E34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F72855"/>
    <w:multiLevelType w:val="hybridMultilevel"/>
    <w:tmpl w:val="677EB800"/>
    <w:lvl w:ilvl="0" w:tplc="9CD63136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A5DFE"/>
    <w:multiLevelType w:val="hybridMultilevel"/>
    <w:tmpl w:val="4F84CB0E"/>
    <w:lvl w:ilvl="0" w:tplc="75189794">
      <w:start w:val="1"/>
      <w:numFmt w:val="decimal"/>
      <w:lvlText w:val="%1."/>
      <w:lvlJc w:val="left"/>
      <w:pPr>
        <w:ind w:left="1069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B4630F"/>
    <w:multiLevelType w:val="hybridMultilevel"/>
    <w:tmpl w:val="82AA5C0E"/>
    <w:lvl w:ilvl="0" w:tplc="BCF2F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1D25B1"/>
    <w:multiLevelType w:val="hybridMultilevel"/>
    <w:tmpl w:val="94BC82D6"/>
    <w:lvl w:ilvl="0" w:tplc="7CFC2D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78B"/>
    <w:rsid w:val="000079CD"/>
    <w:rsid w:val="00007A9C"/>
    <w:rsid w:val="00024D36"/>
    <w:rsid w:val="00043EF6"/>
    <w:rsid w:val="00062B36"/>
    <w:rsid w:val="00064714"/>
    <w:rsid w:val="00065C57"/>
    <w:rsid w:val="000968FB"/>
    <w:rsid w:val="000A4D32"/>
    <w:rsid w:val="000B0563"/>
    <w:rsid w:val="000B2117"/>
    <w:rsid w:val="000D1835"/>
    <w:rsid w:val="000F113B"/>
    <w:rsid w:val="000F1434"/>
    <w:rsid w:val="001131BB"/>
    <w:rsid w:val="00124740"/>
    <w:rsid w:val="00124FD7"/>
    <w:rsid w:val="00127BE6"/>
    <w:rsid w:val="0013174E"/>
    <w:rsid w:val="00143B47"/>
    <w:rsid w:val="001463B8"/>
    <w:rsid w:val="00147190"/>
    <w:rsid w:val="00147F25"/>
    <w:rsid w:val="0015250A"/>
    <w:rsid w:val="00155645"/>
    <w:rsid w:val="001661D7"/>
    <w:rsid w:val="00171952"/>
    <w:rsid w:val="0018119F"/>
    <w:rsid w:val="001901C8"/>
    <w:rsid w:val="00197549"/>
    <w:rsid w:val="001B25BB"/>
    <w:rsid w:val="001B2604"/>
    <w:rsid w:val="001D6EF9"/>
    <w:rsid w:val="001E17A3"/>
    <w:rsid w:val="00212F97"/>
    <w:rsid w:val="00221B53"/>
    <w:rsid w:val="00250A50"/>
    <w:rsid w:val="002619A2"/>
    <w:rsid w:val="002707CA"/>
    <w:rsid w:val="002905A3"/>
    <w:rsid w:val="0029193F"/>
    <w:rsid w:val="002A1E94"/>
    <w:rsid w:val="002A696D"/>
    <w:rsid w:val="002E47FA"/>
    <w:rsid w:val="002E5A9C"/>
    <w:rsid w:val="002F28FA"/>
    <w:rsid w:val="002F462B"/>
    <w:rsid w:val="0030767A"/>
    <w:rsid w:val="00314463"/>
    <w:rsid w:val="00331903"/>
    <w:rsid w:val="00337558"/>
    <w:rsid w:val="00340025"/>
    <w:rsid w:val="00340FD0"/>
    <w:rsid w:val="00343EDA"/>
    <w:rsid w:val="0034675F"/>
    <w:rsid w:val="00373165"/>
    <w:rsid w:val="00374B8E"/>
    <w:rsid w:val="003A61C6"/>
    <w:rsid w:val="003B160B"/>
    <w:rsid w:val="003B54B2"/>
    <w:rsid w:val="003C09BA"/>
    <w:rsid w:val="003D3AE9"/>
    <w:rsid w:val="003E478F"/>
    <w:rsid w:val="003F5795"/>
    <w:rsid w:val="00401E36"/>
    <w:rsid w:val="00417137"/>
    <w:rsid w:val="0044349F"/>
    <w:rsid w:val="0045110B"/>
    <w:rsid w:val="00474638"/>
    <w:rsid w:val="004828FE"/>
    <w:rsid w:val="0048655B"/>
    <w:rsid w:val="00487D22"/>
    <w:rsid w:val="004B1C77"/>
    <w:rsid w:val="004E4ECD"/>
    <w:rsid w:val="00504E30"/>
    <w:rsid w:val="005267DD"/>
    <w:rsid w:val="00531DAA"/>
    <w:rsid w:val="00536880"/>
    <w:rsid w:val="005569D1"/>
    <w:rsid w:val="005602A7"/>
    <w:rsid w:val="0056617B"/>
    <w:rsid w:val="00574BCD"/>
    <w:rsid w:val="005772B4"/>
    <w:rsid w:val="0058184B"/>
    <w:rsid w:val="00590F1F"/>
    <w:rsid w:val="005A6E89"/>
    <w:rsid w:val="005A70C6"/>
    <w:rsid w:val="005E3196"/>
    <w:rsid w:val="00611AF8"/>
    <w:rsid w:val="00640438"/>
    <w:rsid w:val="00662C8F"/>
    <w:rsid w:val="00664659"/>
    <w:rsid w:val="0067731E"/>
    <w:rsid w:val="006879A3"/>
    <w:rsid w:val="00691E6D"/>
    <w:rsid w:val="006A22D2"/>
    <w:rsid w:val="006B160B"/>
    <w:rsid w:val="006B6274"/>
    <w:rsid w:val="006B6BFD"/>
    <w:rsid w:val="006C158F"/>
    <w:rsid w:val="006E565A"/>
    <w:rsid w:val="006E6F2E"/>
    <w:rsid w:val="006F1207"/>
    <w:rsid w:val="00700B6C"/>
    <w:rsid w:val="00710627"/>
    <w:rsid w:val="0071276D"/>
    <w:rsid w:val="0071695B"/>
    <w:rsid w:val="00722266"/>
    <w:rsid w:val="00723DE8"/>
    <w:rsid w:val="00730A98"/>
    <w:rsid w:val="00744B6B"/>
    <w:rsid w:val="007540F9"/>
    <w:rsid w:val="007545D9"/>
    <w:rsid w:val="00754789"/>
    <w:rsid w:val="00755B23"/>
    <w:rsid w:val="00756E5C"/>
    <w:rsid w:val="007832E5"/>
    <w:rsid w:val="007A2A39"/>
    <w:rsid w:val="007A31EE"/>
    <w:rsid w:val="007A52F9"/>
    <w:rsid w:val="007B2CB3"/>
    <w:rsid w:val="007C072D"/>
    <w:rsid w:val="007D05C0"/>
    <w:rsid w:val="007D5162"/>
    <w:rsid w:val="007D7B9F"/>
    <w:rsid w:val="007F2BBB"/>
    <w:rsid w:val="00827B96"/>
    <w:rsid w:val="008309DD"/>
    <w:rsid w:val="00831D17"/>
    <w:rsid w:val="00835C28"/>
    <w:rsid w:val="008470A2"/>
    <w:rsid w:val="00850F88"/>
    <w:rsid w:val="0087000C"/>
    <w:rsid w:val="0088778B"/>
    <w:rsid w:val="008879DF"/>
    <w:rsid w:val="0089032B"/>
    <w:rsid w:val="008C31DF"/>
    <w:rsid w:val="008F5F46"/>
    <w:rsid w:val="00901664"/>
    <w:rsid w:val="00906522"/>
    <w:rsid w:val="009106F6"/>
    <w:rsid w:val="00917355"/>
    <w:rsid w:val="009205DE"/>
    <w:rsid w:val="00930576"/>
    <w:rsid w:val="00931D74"/>
    <w:rsid w:val="00937201"/>
    <w:rsid w:val="00942B27"/>
    <w:rsid w:val="009839E4"/>
    <w:rsid w:val="00986F64"/>
    <w:rsid w:val="00995693"/>
    <w:rsid w:val="009B65D5"/>
    <w:rsid w:val="009C6A11"/>
    <w:rsid w:val="009D2569"/>
    <w:rsid w:val="009E2442"/>
    <w:rsid w:val="009F0E0B"/>
    <w:rsid w:val="009F5FC3"/>
    <w:rsid w:val="009F6A50"/>
    <w:rsid w:val="00A01FB5"/>
    <w:rsid w:val="00A20E77"/>
    <w:rsid w:val="00A2117E"/>
    <w:rsid w:val="00A2693F"/>
    <w:rsid w:val="00A27CED"/>
    <w:rsid w:val="00A3160A"/>
    <w:rsid w:val="00A34AC2"/>
    <w:rsid w:val="00A41A74"/>
    <w:rsid w:val="00A57B14"/>
    <w:rsid w:val="00A64607"/>
    <w:rsid w:val="00A76080"/>
    <w:rsid w:val="00A90165"/>
    <w:rsid w:val="00A96EB8"/>
    <w:rsid w:val="00AA3DF8"/>
    <w:rsid w:val="00AB1B84"/>
    <w:rsid w:val="00AC1D70"/>
    <w:rsid w:val="00AD3F45"/>
    <w:rsid w:val="00AE77FE"/>
    <w:rsid w:val="00B22D93"/>
    <w:rsid w:val="00B45FBF"/>
    <w:rsid w:val="00B5103F"/>
    <w:rsid w:val="00B52F78"/>
    <w:rsid w:val="00B62127"/>
    <w:rsid w:val="00B65441"/>
    <w:rsid w:val="00B71ABE"/>
    <w:rsid w:val="00B74D84"/>
    <w:rsid w:val="00B87125"/>
    <w:rsid w:val="00B9246F"/>
    <w:rsid w:val="00B92C9D"/>
    <w:rsid w:val="00B92F6C"/>
    <w:rsid w:val="00BA2B62"/>
    <w:rsid w:val="00BA2D86"/>
    <w:rsid w:val="00BB6B7F"/>
    <w:rsid w:val="00BD1CCD"/>
    <w:rsid w:val="00BD5541"/>
    <w:rsid w:val="00BE1AFA"/>
    <w:rsid w:val="00BE48B4"/>
    <w:rsid w:val="00C00AA6"/>
    <w:rsid w:val="00C049B3"/>
    <w:rsid w:val="00C10249"/>
    <w:rsid w:val="00C1541A"/>
    <w:rsid w:val="00C17570"/>
    <w:rsid w:val="00C275C6"/>
    <w:rsid w:val="00C60FD6"/>
    <w:rsid w:val="00C806E0"/>
    <w:rsid w:val="00C91C49"/>
    <w:rsid w:val="00C94427"/>
    <w:rsid w:val="00CB0C1E"/>
    <w:rsid w:val="00CB1C4D"/>
    <w:rsid w:val="00CB2A7C"/>
    <w:rsid w:val="00CD107D"/>
    <w:rsid w:val="00CE125D"/>
    <w:rsid w:val="00CE1707"/>
    <w:rsid w:val="00D05295"/>
    <w:rsid w:val="00D2631B"/>
    <w:rsid w:val="00D33D5E"/>
    <w:rsid w:val="00D4744A"/>
    <w:rsid w:val="00D51930"/>
    <w:rsid w:val="00D54D61"/>
    <w:rsid w:val="00D55C3A"/>
    <w:rsid w:val="00D65DD1"/>
    <w:rsid w:val="00D70577"/>
    <w:rsid w:val="00D77B4C"/>
    <w:rsid w:val="00D858BB"/>
    <w:rsid w:val="00DA3D66"/>
    <w:rsid w:val="00DA4563"/>
    <w:rsid w:val="00DC1F02"/>
    <w:rsid w:val="00DD4988"/>
    <w:rsid w:val="00DD5228"/>
    <w:rsid w:val="00E03354"/>
    <w:rsid w:val="00E268F0"/>
    <w:rsid w:val="00E31228"/>
    <w:rsid w:val="00E33A97"/>
    <w:rsid w:val="00E46420"/>
    <w:rsid w:val="00E47911"/>
    <w:rsid w:val="00E63C37"/>
    <w:rsid w:val="00E732C9"/>
    <w:rsid w:val="00E93631"/>
    <w:rsid w:val="00EA071A"/>
    <w:rsid w:val="00EA501B"/>
    <w:rsid w:val="00ED4580"/>
    <w:rsid w:val="00EE0C1F"/>
    <w:rsid w:val="00F01C05"/>
    <w:rsid w:val="00F15AAB"/>
    <w:rsid w:val="00F16B2F"/>
    <w:rsid w:val="00F27005"/>
    <w:rsid w:val="00F43215"/>
    <w:rsid w:val="00F44B4A"/>
    <w:rsid w:val="00F5386F"/>
    <w:rsid w:val="00F5557D"/>
    <w:rsid w:val="00F55EB5"/>
    <w:rsid w:val="00FA302B"/>
    <w:rsid w:val="00FA5BEC"/>
    <w:rsid w:val="00FB467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49F"/>
  </w:style>
  <w:style w:type="paragraph" w:styleId="a6">
    <w:name w:val="footer"/>
    <w:basedOn w:val="a"/>
    <w:link w:val="a7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349F"/>
  </w:style>
  <w:style w:type="paragraph" w:styleId="a8">
    <w:name w:val="List Paragraph"/>
    <w:basedOn w:val="a"/>
    <w:uiPriority w:val="34"/>
    <w:qFormat/>
    <w:rsid w:val="00062B36"/>
    <w:pPr>
      <w:ind w:left="720"/>
      <w:contextualSpacing/>
    </w:pPr>
  </w:style>
  <w:style w:type="paragraph" w:styleId="a9">
    <w:name w:val="caption"/>
    <w:basedOn w:val="a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  <w:style w:type="paragraph" w:customStyle="1" w:styleId="NoSpacing2">
    <w:name w:val="No Spacing2"/>
    <w:rsid w:val="005A70C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NoSpacing3">
    <w:name w:val="No Spacing3"/>
    <w:rsid w:val="00DA3D66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character" w:customStyle="1" w:styleId="Strong1">
    <w:name w:val="Strong1"/>
    <w:rsid w:val="00F01C05"/>
    <w:rPr>
      <w:b/>
      <w:bCs/>
    </w:rPr>
  </w:style>
  <w:style w:type="paragraph" w:styleId="aa">
    <w:name w:val="Normal (Web)"/>
    <w:basedOn w:val="a"/>
    <w:uiPriority w:val="99"/>
    <w:unhideWhenUsed/>
    <w:rsid w:val="00D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NoSpacing">
    <w:name w:val="No Spacing"/>
    <w:rsid w:val="00930576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49F"/>
    <w:pPr>
      <w:spacing w:after="0" w:line="240" w:lineRule="auto"/>
    </w:pPr>
  </w:style>
  <w:style w:type="paragraph" w:customStyle="1" w:styleId="NoSpacing1">
    <w:name w:val="No Spacing1"/>
    <w:rsid w:val="0044349F"/>
    <w:pPr>
      <w:suppressAutoHyphens/>
      <w:spacing w:after="0" w:line="240" w:lineRule="auto"/>
    </w:pPr>
    <w:rPr>
      <w:rFonts w:ascii="Calibri" w:eastAsia="font294" w:hAnsi="Calibri" w:cs="font294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349F"/>
  </w:style>
  <w:style w:type="paragraph" w:styleId="a6">
    <w:name w:val="footer"/>
    <w:basedOn w:val="a"/>
    <w:link w:val="a7"/>
    <w:uiPriority w:val="99"/>
    <w:unhideWhenUsed/>
    <w:rsid w:val="0044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349F"/>
  </w:style>
  <w:style w:type="paragraph" w:styleId="a8">
    <w:name w:val="List Paragraph"/>
    <w:basedOn w:val="a"/>
    <w:uiPriority w:val="34"/>
    <w:qFormat/>
    <w:rsid w:val="00062B36"/>
    <w:pPr>
      <w:ind w:left="720"/>
      <w:contextualSpacing/>
    </w:pPr>
  </w:style>
  <w:style w:type="paragraph" w:styleId="a9">
    <w:name w:val="caption"/>
    <w:basedOn w:val="a"/>
    <w:qFormat/>
    <w:rsid w:val="00931D74"/>
    <w:pPr>
      <w:suppressLineNumbers/>
      <w:suppressAutoHyphens/>
      <w:spacing w:before="120" w:after="120" w:line="276" w:lineRule="auto"/>
    </w:pPr>
    <w:rPr>
      <w:rFonts w:ascii="Calibri" w:eastAsia="font294" w:hAnsi="Calibri" w:cs="Mangal"/>
      <w:i/>
      <w:iCs/>
      <w:kern w:val="1"/>
      <w:szCs w:val="24"/>
      <w:lang w:eastAsia="bg-BG"/>
    </w:rPr>
  </w:style>
  <w:style w:type="paragraph" w:customStyle="1" w:styleId="1">
    <w:name w:val="Без разредка1"/>
    <w:rsid w:val="00931D74"/>
    <w:pPr>
      <w:suppressAutoHyphens/>
      <w:spacing w:after="0" w:line="240" w:lineRule="auto"/>
    </w:pPr>
    <w:rPr>
      <w:rFonts w:ascii="Calibri" w:eastAsia="font297" w:hAnsi="Calibri" w:cs="font297"/>
      <w:color w:val="00000A"/>
      <w:kern w:val="1"/>
      <w:sz w:val="22"/>
      <w:lang w:eastAsia="bg-BG"/>
    </w:rPr>
  </w:style>
  <w:style w:type="paragraph" w:customStyle="1" w:styleId="NoSpacing2">
    <w:name w:val="No Spacing2"/>
    <w:rsid w:val="005A70C6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NoSpacing3">
    <w:name w:val="No Spacing3"/>
    <w:rsid w:val="00DA3D66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character" w:customStyle="1" w:styleId="Strong1">
    <w:name w:val="Strong1"/>
    <w:rsid w:val="00F01C05"/>
    <w:rPr>
      <w:b/>
      <w:bCs/>
    </w:rPr>
  </w:style>
  <w:style w:type="paragraph" w:styleId="aa">
    <w:name w:val="Normal (Web)"/>
    <w:basedOn w:val="a"/>
    <w:uiPriority w:val="99"/>
    <w:unhideWhenUsed/>
    <w:rsid w:val="00D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2019-09-21T11:50:00Z</cp:lastPrinted>
  <dcterms:created xsi:type="dcterms:W3CDTF">2019-09-30T08:03:00Z</dcterms:created>
  <dcterms:modified xsi:type="dcterms:W3CDTF">2019-09-30T10:43:00Z</dcterms:modified>
</cp:coreProperties>
</file>